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DCAA" w14:textId="284E79A6" w:rsidR="008D5928" w:rsidRPr="00D8649E" w:rsidRDefault="00A22BD7" w:rsidP="00815A8C">
      <w:pPr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D8649E">
        <w:rPr>
          <w:rFonts w:ascii="Times New Roman" w:hAnsi="Times New Roman" w:cs="Times New Roman"/>
          <w:b/>
          <w:sz w:val="32"/>
          <w:szCs w:val="24"/>
          <w:lang w:val="en-US"/>
        </w:rPr>
        <w:t>FACULTY PROFILE</w:t>
      </w:r>
    </w:p>
    <w:p w14:paraId="659D985D" w14:textId="0187B5FA" w:rsidR="00A22BD7" w:rsidRPr="00E0060A" w:rsidRDefault="00A22BD7" w:rsidP="00037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3DB9"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Pr="008E3DB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649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64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A23C3">
        <w:rPr>
          <w:rFonts w:ascii="Times New Roman" w:hAnsi="Times New Roman" w:cs="Times New Roman"/>
          <w:sz w:val="24"/>
          <w:szCs w:val="24"/>
          <w:lang w:val="en-US"/>
        </w:rPr>
        <w:t>Dr.</w:t>
      </w:r>
      <w:r w:rsidR="00644D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>Kalpana V</w:t>
      </w:r>
    </w:p>
    <w:p w14:paraId="6C2661C3" w14:textId="48D395FC" w:rsidR="00A22BD7" w:rsidRPr="00E0060A" w:rsidRDefault="00A22BD7" w:rsidP="00037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3DB9">
        <w:rPr>
          <w:rFonts w:ascii="Times New Roman" w:hAnsi="Times New Roman" w:cs="Times New Roman"/>
          <w:b/>
          <w:sz w:val="24"/>
          <w:szCs w:val="24"/>
          <w:lang w:val="en-US"/>
        </w:rPr>
        <w:t>Date of Birth</w:t>
      </w:r>
      <w:r w:rsidRPr="008E3DB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649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64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>: 22.06.1982</w:t>
      </w:r>
    </w:p>
    <w:p w14:paraId="65F046F0" w14:textId="31350245" w:rsidR="00A22BD7" w:rsidRPr="00E0060A" w:rsidRDefault="00A22BD7" w:rsidP="00037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3DB9">
        <w:rPr>
          <w:rFonts w:ascii="Times New Roman" w:hAnsi="Times New Roman" w:cs="Times New Roman"/>
          <w:b/>
          <w:sz w:val="24"/>
          <w:szCs w:val="24"/>
          <w:lang w:val="en-US"/>
        </w:rPr>
        <w:t>Designation/Present Position</w:t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  <w:t>: Asst. Professor</w:t>
      </w:r>
    </w:p>
    <w:p w14:paraId="176689B1" w14:textId="7B8E76E3" w:rsidR="00A22BD7" w:rsidRPr="00E0060A" w:rsidRDefault="00A22BD7" w:rsidP="00037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3DB9">
        <w:rPr>
          <w:rFonts w:ascii="Times New Roman" w:hAnsi="Times New Roman" w:cs="Times New Roman"/>
          <w:b/>
          <w:sz w:val="24"/>
          <w:szCs w:val="24"/>
          <w:lang w:val="en-US"/>
        </w:rPr>
        <w:t>Department</w:t>
      </w:r>
      <w:r w:rsidRPr="008E3DB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649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64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>: Social Work</w:t>
      </w:r>
    </w:p>
    <w:p w14:paraId="34DBDF44" w14:textId="5D10C730" w:rsidR="00A22BD7" w:rsidRDefault="00A22BD7" w:rsidP="00D40C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3DB9">
        <w:rPr>
          <w:rFonts w:ascii="Times New Roman" w:hAnsi="Times New Roman" w:cs="Times New Roman"/>
          <w:b/>
          <w:sz w:val="24"/>
          <w:szCs w:val="24"/>
          <w:lang w:val="en-US"/>
        </w:rPr>
        <w:t>Address for Communication</w:t>
      </w:r>
      <w:r w:rsidRPr="008E3DB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40C28">
        <w:rPr>
          <w:rFonts w:ascii="Times New Roman" w:hAnsi="Times New Roman" w:cs="Times New Roman"/>
          <w:sz w:val="24"/>
          <w:szCs w:val="24"/>
          <w:lang w:val="en-US"/>
        </w:rPr>
        <w:t xml:space="preserve">St. </w:t>
      </w:r>
      <w:proofErr w:type="spellStart"/>
      <w:r w:rsidR="00D40C28">
        <w:rPr>
          <w:rFonts w:ascii="Times New Roman" w:hAnsi="Times New Roman" w:cs="Times New Roman"/>
          <w:sz w:val="24"/>
          <w:szCs w:val="24"/>
          <w:lang w:val="en-US"/>
        </w:rPr>
        <w:t>Calre’s</w:t>
      </w:r>
      <w:proofErr w:type="spellEnd"/>
      <w:r w:rsidR="00D40C28">
        <w:rPr>
          <w:rFonts w:ascii="Times New Roman" w:hAnsi="Times New Roman" w:cs="Times New Roman"/>
          <w:sz w:val="24"/>
          <w:szCs w:val="24"/>
          <w:lang w:val="en-US"/>
        </w:rPr>
        <w:t xml:space="preserve"> Ladies Hostel</w:t>
      </w:r>
    </w:p>
    <w:p w14:paraId="1062E5EF" w14:textId="77777777" w:rsidR="00D40C28" w:rsidRDefault="00D40C28" w:rsidP="00D40C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Anugraha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Institute of Social Sciences </w:t>
      </w:r>
    </w:p>
    <w:p w14:paraId="6BE6B656" w14:textId="2AC5261E" w:rsidR="00D40C28" w:rsidRPr="00E0060A" w:rsidRDefault="00D40C28" w:rsidP="00D40C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Dindigul</w:t>
      </w:r>
    </w:p>
    <w:p w14:paraId="282897D9" w14:textId="0BCE7FA7" w:rsidR="00A22BD7" w:rsidRPr="00E0060A" w:rsidRDefault="00A22BD7" w:rsidP="00037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3DB9">
        <w:rPr>
          <w:rFonts w:ascii="Times New Roman" w:hAnsi="Times New Roman" w:cs="Times New Roman"/>
          <w:b/>
          <w:sz w:val="24"/>
          <w:szCs w:val="24"/>
          <w:lang w:val="en-US"/>
        </w:rPr>
        <w:t>Email I.D.</w:t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64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E006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kalpanawin10@gmail.com</w:t>
        </w:r>
      </w:hyperlink>
    </w:p>
    <w:p w14:paraId="5E8AA583" w14:textId="0C03F353" w:rsidR="00A22BD7" w:rsidRPr="00E0060A" w:rsidRDefault="00A22BD7" w:rsidP="00037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3DB9">
        <w:rPr>
          <w:rFonts w:ascii="Times New Roman" w:hAnsi="Times New Roman" w:cs="Times New Roman"/>
          <w:b/>
          <w:sz w:val="24"/>
          <w:szCs w:val="24"/>
          <w:lang w:val="en-US"/>
        </w:rPr>
        <w:t>Mobile No</w:t>
      </w:r>
      <w:r w:rsidRPr="008E3DB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64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>: 9123531326</w:t>
      </w:r>
    </w:p>
    <w:p w14:paraId="017DF572" w14:textId="0E9A7FD6" w:rsidR="00A22BD7" w:rsidRPr="00E0060A" w:rsidRDefault="00A22BD7" w:rsidP="00037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3DB9">
        <w:rPr>
          <w:rFonts w:ascii="Times New Roman" w:hAnsi="Times New Roman" w:cs="Times New Roman"/>
          <w:b/>
          <w:sz w:val="24"/>
          <w:szCs w:val="24"/>
          <w:lang w:val="en-US"/>
        </w:rPr>
        <w:t>Date of Appointment</w:t>
      </w:r>
      <w:r w:rsidRPr="008E3DB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649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>: 03.04.2023</w:t>
      </w:r>
      <w:bookmarkStart w:id="0" w:name="_GoBack"/>
      <w:bookmarkEnd w:id="0"/>
    </w:p>
    <w:p w14:paraId="6B68C876" w14:textId="5908DA65" w:rsidR="00A22BD7" w:rsidRPr="008E3DB9" w:rsidRDefault="00A22BD7" w:rsidP="000374E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3DB9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1655"/>
        <w:gridCol w:w="3319"/>
        <w:gridCol w:w="3526"/>
        <w:gridCol w:w="1134"/>
      </w:tblGrid>
      <w:tr w:rsidR="008235C0" w:rsidRPr="008235C0" w14:paraId="62E2C8A3" w14:textId="77777777" w:rsidTr="000D467A">
        <w:trPr>
          <w:trHeight w:val="18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3AF6" w14:textId="77777777" w:rsidR="008235C0" w:rsidRPr="008235C0" w:rsidRDefault="008235C0" w:rsidP="000374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5C0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AE3B" w14:textId="77777777" w:rsidR="008235C0" w:rsidRPr="008235C0" w:rsidRDefault="008235C0" w:rsidP="000374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5C0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F67B" w14:textId="77777777" w:rsidR="008235C0" w:rsidRPr="008235C0" w:rsidRDefault="008235C0" w:rsidP="000374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5C0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BFD9" w14:textId="77777777" w:rsidR="008235C0" w:rsidRPr="008235C0" w:rsidRDefault="008235C0" w:rsidP="000374E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5C0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8235C0" w:rsidRPr="008235C0" w14:paraId="0B91DF8B" w14:textId="77777777" w:rsidTr="000D467A">
        <w:trPr>
          <w:trHeight w:val="18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0921" w14:textId="4CC599FD" w:rsidR="008235C0" w:rsidRPr="008235C0" w:rsidRDefault="00944C0C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>Ph. D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B512" w14:textId="77777777" w:rsidR="00852B50" w:rsidRPr="00E0060A" w:rsidRDefault="00A35ABA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 xml:space="preserve">“A Study on Emerging needs, support and Awareness on rights of Elderly people living in Coimbatore” </w:t>
            </w:r>
          </w:p>
          <w:p w14:paraId="4DC310C0" w14:textId="3C62CD03" w:rsidR="008235C0" w:rsidRPr="008235C0" w:rsidRDefault="00A35ABA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 xml:space="preserve">Guide: Dr. </w:t>
            </w:r>
            <w:proofErr w:type="spellStart"/>
            <w:r w:rsidRPr="00E0060A">
              <w:rPr>
                <w:rFonts w:ascii="Times New Roman" w:hAnsi="Times New Roman" w:cs="Times New Roman"/>
                <w:sz w:val="24"/>
                <w:szCs w:val="24"/>
              </w:rPr>
              <w:t>Ponnuswamy</w:t>
            </w:r>
            <w:proofErr w:type="spellEnd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51FF" w14:textId="77777777" w:rsidR="00944C0C" w:rsidRPr="00E0060A" w:rsidRDefault="00944C0C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 xml:space="preserve">Department of Social Work SNMV College of Arts and Science </w:t>
            </w:r>
          </w:p>
          <w:p w14:paraId="4F6686D1" w14:textId="797F529A" w:rsidR="008235C0" w:rsidRPr="008235C0" w:rsidRDefault="00944C0C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>Principal Hindustan College of Arts and Science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DD70" w14:textId="349553B6" w:rsidR="008235C0" w:rsidRPr="008235C0" w:rsidRDefault="00A463BA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2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35C0" w:rsidRPr="008235C0" w14:paraId="4788BDD8" w14:textId="77777777" w:rsidTr="000D467A">
        <w:trPr>
          <w:trHeight w:val="18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8067" w14:textId="47F796F4" w:rsidR="008235C0" w:rsidRPr="008235C0" w:rsidRDefault="00A35ABA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>MSW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F65E" w14:textId="5935B8CD" w:rsidR="008235C0" w:rsidRPr="008235C0" w:rsidRDefault="00F676B6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>PMIR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2CDE" w14:textId="62DF194A" w:rsidR="008235C0" w:rsidRPr="008235C0" w:rsidRDefault="00F676B6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 xml:space="preserve">PSG College of Arts and Science Affiliated to </w:t>
            </w:r>
            <w:proofErr w:type="spellStart"/>
            <w:r w:rsidRPr="00E0060A">
              <w:rPr>
                <w:rFonts w:ascii="Times New Roman" w:hAnsi="Times New Roman" w:cs="Times New Roman"/>
                <w:sz w:val="24"/>
                <w:szCs w:val="24"/>
              </w:rPr>
              <w:t>Bhar</w:t>
            </w:r>
            <w:r w:rsidR="006C5C64" w:rsidRPr="00E006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>thiyar</w:t>
            </w:r>
            <w:proofErr w:type="spellEnd"/>
            <w:r w:rsidRPr="00E0060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2DC0" w14:textId="52BE0ADB" w:rsidR="008235C0" w:rsidRPr="008235C0" w:rsidRDefault="00F676B6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235C0" w:rsidRPr="008235C0" w14:paraId="1A6F1B0E" w14:textId="77777777" w:rsidTr="000D467A">
        <w:trPr>
          <w:trHeight w:val="18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EFEB" w14:textId="2E30102B" w:rsidR="008235C0" w:rsidRPr="008235C0" w:rsidRDefault="00F676B6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>PGDHRM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F9CA" w14:textId="6204795D" w:rsidR="008235C0" w:rsidRPr="008235C0" w:rsidRDefault="00F676B6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>HRM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980C" w14:textId="7B38E414" w:rsidR="008235C0" w:rsidRPr="008235C0" w:rsidRDefault="006C5C64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>Pondicherry Open University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B9C9" w14:textId="75F311EC" w:rsidR="008235C0" w:rsidRPr="008235C0" w:rsidRDefault="006C5C64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3447EE" w:rsidRPr="00E0060A" w14:paraId="6DF4F0AC" w14:textId="77777777" w:rsidTr="000D467A">
        <w:trPr>
          <w:trHeight w:val="18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2DE3" w14:textId="71CFA303" w:rsidR="003447EE" w:rsidRPr="00E0060A" w:rsidRDefault="00852B50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060A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proofErr w:type="gramEnd"/>
            <w:r w:rsidRPr="00E0060A">
              <w:rPr>
                <w:rFonts w:ascii="Times New Roman" w:hAnsi="Times New Roman" w:cs="Times New Roman"/>
                <w:sz w:val="24"/>
                <w:szCs w:val="24"/>
              </w:rPr>
              <w:t xml:space="preserve"> Nutrition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25C5" w14:textId="7376B370" w:rsidR="003447EE" w:rsidRPr="00E0060A" w:rsidRDefault="00852B50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>Nutrition, Food Service Management and Dietetics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DB46" w14:textId="19808588" w:rsidR="003447EE" w:rsidRPr="00E0060A" w:rsidRDefault="00852B50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 xml:space="preserve">PSG College of Arts and Science Affiliated to </w:t>
            </w:r>
            <w:proofErr w:type="spellStart"/>
            <w:r w:rsidRPr="00E0060A">
              <w:rPr>
                <w:rFonts w:ascii="Times New Roman" w:hAnsi="Times New Roman" w:cs="Times New Roman"/>
                <w:sz w:val="24"/>
                <w:szCs w:val="24"/>
              </w:rPr>
              <w:t>Bharathiyar</w:t>
            </w:r>
            <w:proofErr w:type="spellEnd"/>
            <w:r w:rsidRPr="00E0060A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C4B4" w14:textId="4B993AF8" w:rsidR="003447EE" w:rsidRPr="00E0060A" w:rsidRDefault="00852B50" w:rsidP="000374E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</w:tbl>
    <w:p w14:paraId="43AF49A8" w14:textId="70442C64" w:rsidR="00A22BD7" w:rsidRPr="00E0060A" w:rsidRDefault="00A22BD7" w:rsidP="00037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67D9D0" w14:textId="7FDCC30A" w:rsidR="00C56D89" w:rsidRPr="00E0060A" w:rsidRDefault="00846A59" w:rsidP="00037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659C">
        <w:rPr>
          <w:rFonts w:ascii="Times New Roman" w:hAnsi="Times New Roman" w:cs="Times New Roman"/>
          <w:b/>
          <w:sz w:val="24"/>
          <w:szCs w:val="24"/>
          <w:lang w:val="en-US"/>
        </w:rPr>
        <w:t>Completed Ph. D</w:t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68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A23C3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14:paraId="3112CD1C" w14:textId="05C2C1AC" w:rsidR="00BA6887" w:rsidRPr="0070659C" w:rsidRDefault="0005355A" w:rsidP="000374E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65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Discipline / Area of specialization </w:t>
      </w:r>
      <w:r w:rsidR="000A23C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A23C3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r w:rsidR="000A23C3" w:rsidRPr="000A23C3">
        <w:rPr>
          <w:rFonts w:ascii="Times New Roman" w:hAnsi="Times New Roman" w:cs="Times New Roman"/>
          <w:sz w:val="24"/>
          <w:szCs w:val="24"/>
          <w:lang w:val="en-US"/>
        </w:rPr>
        <w:t>Geriatric</w:t>
      </w:r>
    </w:p>
    <w:p w14:paraId="5FBB4A7C" w14:textId="05BD5B6D" w:rsidR="00846A59" w:rsidRPr="0070659C" w:rsidRDefault="0005355A" w:rsidP="000374E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659C">
        <w:rPr>
          <w:rFonts w:ascii="Times New Roman" w:hAnsi="Times New Roman" w:cs="Times New Roman"/>
          <w:b/>
          <w:sz w:val="24"/>
          <w:szCs w:val="24"/>
          <w:lang w:val="en-US"/>
        </w:rPr>
        <w:t>Teaching Experience/ Employment History:</w:t>
      </w:r>
    </w:p>
    <w:p w14:paraId="52644172" w14:textId="77777777" w:rsidR="00BA6887" w:rsidRPr="0070659C" w:rsidRDefault="00BA6887" w:rsidP="000374EA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Cs w:val="24"/>
          <w:lang w:val="en-US"/>
        </w:rPr>
      </w:pPr>
      <w:r w:rsidRPr="0070659C">
        <w:rPr>
          <w:rFonts w:ascii="Times New Roman" w:eastAsia="Calibri" w:hAnsi="Times New Roman" w:cs="Times New Roman"/>
          <w:b/>
          <w:szCs w:val="24"/>
          <w:lang w:val="en-US"/>
        </w:rPr>
        <w:t xml:space="preserve">Teaching Experience </w:t>
      </w:r>
    </w:p>
    <w:p w14:paraId="30274237" w14:textId="51A56D70" w:rsidR="00D45E62" w:rsidRPr="00BA6887" w:rsidRDefault="00D45E62" w:rsidP="000374E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A6887">
        <w:rPr>
          <w:rFonts w:ascii="Times New Roman" w:eastAsia="Calibri" w:hAnsi="Times New Roman" w:cs="Times New Roman"/>
          <w:sz w:val="24"/>
          <w:szCs w:val="24"/>
          <w:lang w:val="en-US"/>
        </w:rPr>
        <w:t>Given TOT training to Community Health and Nutrition Workers on Health and Nutrition, Child Rights, RMNCH+A and IYCF practices and School Health and Nutrition sessions for teachers</w:t>
      </w:r>
    </w:p>
    <w:p w14:paraId="6D240C33" w14:textId="77777777" w:rsidR="00D45E62" w:rsidRPr="00D45E62" w:rsidRDefault="00D45E62" w:rsidP="000374E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45E62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Undertaken sessions on Anti-sexual harassment in work place in reputed companies at Tirupur </w:t>
      </w:r>
    </w:p>
    <w:p w14:paraId="1AF4E0AA" w14:textId="77777777" w:rsidR="00D45E62" w:rsidRPr="00D45E62" w:rsidRDefault="00D45E62" w:rsidP="000374E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45E62">
        <w:rPr>
          <w:rFonts w:ascii="Times New Roman" w:eastAsia="Calibri" w:hAnsi="Times New Roman" w:cs="Times New Roman"/>
          <w:sz w:val="24"/>
          <w:szCs w:val="24"/>
          <w:lang w:val="en-US"/>
        </w:rPr>
        <w:t>Handled and guided MSW students during their field work in NGOs</w:t>
      </w:r>
    </w:p>
    <w:p w14:paraId="6C775D4D" w14:textId="2B919E57" w:rsidR="00D45E62" w:rsidRPr="0070659C" w:rsidRDefault="00BA6887" w:rsidP="000374E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659C">
        <w:rPr>
          <w:rFonts w:ascii="Times New Roman" w:hAnsi="Times New Roman" w:cs="Times New Roman"/>
          <w:b/>
          <w:sz w:val="24"/>
          <w:szCs w:val="24"/>
          <w:lang w:val="en-US"/>
        </w:rPr>
        <w:t>Employment History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2123"/>
        <w:gridCol w:w="2007"/>
        <w:gridCol w:w="3930"/>
      </w:tblGrid>
      <w:tr w:rsidR="00423937" w:rsidRPr="00423937" w14:paraId="416C288C" w14:textId="77777777" w:rsidTr="00BC341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658DB" w14:textId="77777777" w:rsidR="00423937" w:rsidRPr="00423937" w:rsidRDefault="00423937" w:rsidP="000374E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AFFC" w14:textId="77777777" w:rsidR="00423937" w:rsidRPr="00423937" w:rsidRDefault="00423937" w:rsidP="000374E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ORGANISATION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B3C14" w14:textId="77777777" w:rsidR="00423937" w:rsidRPr="00423937" w:rsidRDefault="00423937" w:rsidP="000374EA">
            <w:pPr>
              <w:tabs>
                <w:tab w:val="decimal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3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8376" w14:textId="77777777" w:rsidR="00423937" w:rsidRPr="00423937" w:rsidRDefault="00423937" w:rsidP="000374E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JOB DESCRIBTION</w:t>
            </w:r>
          </w:p>
        </w:tc>
      </w:tr>
      <w:tr w:rsidR="00CD4867" w:rsidRPr="00E0060A" w14:paraId="5526491C" w14:textId="77777777" w:rsidTr="00BC3419">
        <w:trPr>
          <w:trHeight w:val="15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4A6D" w14:textId="5BA741C3" w:rsidR="00CD4867" w:rsidRPr="00E0060A" w:rsidRDefault="00CD4867" w:rsidP="000374E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1F99" w14:textId="2C72CED9" w:rsidR="00CD4867" w:rsidRPr="00E0060A" w:rsidRDefault="00B41E7B" w:rsidP="000374E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00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Swasti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0EEA" w14:textId="71D49542" w:rsidR="00CD4867" w:rsidRPr="001D0D67" w:rsidRDefault="00253A47" w:rsidP="000374EA">
            <w:pPr>
              <w:tabs>
                <w:tab w:val="decimal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0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 Associate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32B3" w14:textId="77777777" w:rsidR="001D0D67" w:rsidRDefault="00460108" w:rsidP="006D3D6D">
            <w:pPr>
              <w:spacing w:after="0" w:line="257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>Advocacy with Factories</w:t>
            </w:r>
          </w:p>
          <w:p w14:paraId="449FA430" w14:textId="5CD0D0D5" w:rsidR="00460108" w:rsidRPr="001D0D67" w:rsidRDefault="00460108" w:rsidP="006D3D6D">
            <w:pPr>
              <w:spacing w:after="0" w:line="257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>Organising Health Camps</w:t>
            </w:r>
          </w:p>
          <w:p w14:paraId="1DA81B26" w14:textId="2B42FD10" w:rsidR="00460108" w:rsidRPr="00E0060A" w:rsidRDefault="00460108" w:rsidP="006D3D6D">
            <w:pPr>
              <w:spacing w:after="0" w:line="257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>Organising awareness programs and providing training on Diabetes, Hypertension, Anaemia and Mental Health</w:t>
            </w:r>
          </w:p>
        </w:tc>
      </w:tr>
      <w:tr w:rsidR="00CD4867" w:rsidRPr="00E0060A" w14:paraId="5E98A7FF" w14:textId="77777777" w:rsidTr="00BC341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E3A7" w14:textId="5F6BB462" w:rsidR="00CD4867" w:rsidRPr="00E0060A" w:rsidRDefault="00CD4867" w:rsidP="000374E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EC0B" w14:textId="77777777" w:rsidR="00CD4867" w:rsidRPr="00D1526B" w:rsidRDefault="00DA3123" w:rsidP="00D1526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5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Don Bosco </w:t>
            </w:r>
            <w:proofErr w:type="spellStart"/>
            <w:r w:rsidRPr="00D15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Anbu</w:t>
            </w:r>
            <w:proofErr w:type="spellEnd"/>
            <w:r w:rsidRPr="00D15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Illam</w:t>
            </w:r>
            <w:proofErr w:type="spellEnd"/>
          </w:p>
          <w:p w14:paraId="0BFD4E96" w14:textId="77777777" w:rsidR="00DA3123" w:rsidRPr="00D1526B" w:rsidRDefault="00DA3123" w:rsidP="00D1526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5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Indian Toilet Organisation</w:t>
            </w:r>
          </w:p>
          <w:p w14:paraId="6A3680F8" w14:textId="5229684D" w:rsidR="00DA3123" w:rsidRPr="00D1526B" w:rsidRDefault="007F35CB" w:rsidP="00D1526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5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Good Shepherd Health Education </w:t>
            </w:r>
            <w:r w:rsidR="00D661B5" w:rsidRPr="00D15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Centre</w:t>
            </w:r>
          </w:p>
          <w:p w14:paraId="1993364E" w14:textId="3A118B2C" w:rsidR="00D661B5" w:rsidRPr="00D1526B" w:rsidRDefault="00D661B5" w:rsidP="00D1526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5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ASAD</w:t>
            </w:r>
          </w:p>
          <w:p w14:paraId="38F94E37" w14:textId="06EA6BCE" w:rsidR="007F35CB" w:rsidRPr="00E0060A" w:rsidRDefault="007F35CB" w:rsidP="000374E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77EF" w14:textId="0ACC414B" w:rsidR="00CD4867" w:rsidRPr="001D0D67" w:rsidRDefault="00FC6737" w:rsidP="000374EA">
            <w:pPr>
              <w:tabs>
                <w:tab w:val="decimal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0D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Consultant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9C8F" w14:textId="77777777" w:rsidR="001C02F1" w:rsidRPr="001D0D67" w:rsidRDefault="001C02F1" w:rsidP="006D3D6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en-IN"/>
              </w:rPr>
            </w:pPr>
            <w:r w:rsidRPr="001D0D67">
              <w:rPr>
                <w:rFonts w:ascii="Times New Roman" w:eastAsia="Times New Roman" w:hAnsi="Times New Roman" w:cs="Times New Roman"/>
                <w:szCs w:val="21"/>
                <w:lang w:eastAsia="en-IN"/>
              </w:rPr>
              <w:t>Developed training modules and IEC materials on WASH for Master Trainers</w:t>
            </w:r>
          </w:p>
          <w:p w14:paraId="31B9FD4E" w14:textId="77777777" w:rsidR="001C02F1" w:rsidRPr="001D0D67" w:rsidRDefault="001C02F1" w:rsidP="006D3D6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en-IN"/>
              </w:rPr>
            </w:pPr>
            <w:r w:rsidRPr="001D0D67">
              <w:rPr>
                <w:rFonts w:ascii="Times New Roman" w:eastAsia="Times New Roman" w:hAnsi="Times New Roman" w:cs="Times New Roman"/>
                <w:szCs w:val="21"/>
                <w:lang w:eastAsia="en-IN"/>
              </w:rPr>
              <w:t>Developed Funding proposals – Migrants and Child Rights and Concept note for Prevention of Substance abuse</w:t>
            </w:r>
          </w:p>
          <w:p w14:paraId="47376DA1" w14:textId="77777777" w:rsidR="001C02F1" w:rsidRPr="001D0D67" w:rsidRDefault="001C02F1" w:rsidP="006D3D6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en-IN"/>
              </w:rPr>
            </w:pPr>
            <w:r w:rsidRPr="001D0D67">
              <w:rPr>
                <w:rFonts w:ascii="Times New Roman" w:eastAsia="Times New Roman" w:hAnsi="Times New Roman" w:cs="Times New Roman"/>
                <w:szCs w:val="21"/>
                <w:lang w:eastAsia="en-IN"/>
              </w:rPr>
              <w:t>Handled Training sessions for CBO Federation Leaders on Legal aspects and roles and responsibilities of CBO members</w:t>
            </w:r>
          </w:p>
          <w:p w14:paraId="1117F181" w14:textId="43F32402" w:rsidR="00CD4867" w:rsidRPr="001C02F1" w:rsidRDefault="001C02F1" w:rsidP="006D3D6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0D67">
              <w:rPr>
                <w:rFonts w:ascii="Times New Roman" w:eastAsia="Times New Roman" w:hAnsi="Times New Roman" w:cs="Times New Roman"/>
                <w:szCs w:val="21"/>
                <w:lang w:eastAsia="en-IN"/>
              </w:rPr>
              <w:t>Team member of COVID FREE CHILDREN - Movement</w:t>
            </w:r>
          </w:p>
        </w:tc>
      </w:tr>
      <w:tr w:rsidR="00423937" w:rsidRPr="00423937" w14:paraId="46A9484F" w14:textId="77777777" w:rsidTr="006D3D6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652A" w14:textId="77777777" w:rsidR="00423937" w:rsidRPr="00423937" w:rsidRDefault="00423937" w:rsidP="000374E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1E217" w14:textId="22B134A6" w:rsidR="00423937" w:rsidRPr="00423937" w:rsidRDefault="00423937" w:rsidP="000374E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Keystone Foundation</w:t>
            </w:r>
            <w:r w:rsidR="00FC6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C6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Kotagiri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B3A23" w14:textId="77777777" w:rsidR="00423937" w:rsidRPr="00423937" w:rsidRDefault="00423937" w:rsidP="000374EA">
            <w:pPr>
              <w:tabs>
                <w:tab w:val="decimal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39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Project Coordinator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42F13" w14:textId="77777777" w:rsidR="00C976E5" w:rsidRPr="001D0D6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 xml:space="preserve">Team Building </w:t>
            </w:r>
          </w:p>
          <w:p w14:paraId="252D7C6C" w14:textId="5A7F4B2F" w:rsidR="00423937" w:rsidRPr="001D0D6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>Project Implementation</w:t>
            </w:r>
          </w:p>
          <w:p w14:paraId="5D0B1359" w14:textId="77777777" w:rsidR="00423937" w:rsidRPr="001D0D6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1D0D67">
              <w:rPr>
                <w:rFonts w:ascii="Times New Roman" w:eastAsia="Calibri" w:hAnsi="Times New Roman" w:cs="Times New Roman"/>
                <w:szCs w:val="24"/>
              </w:rPr>
              <w:t>Liasoning</w:t>
            </w:r>
            <w:proofErr w:type="spellEnd"/>
            <w:r w:rsidRPr="001D0D67">
              <w:rPr>
                <w:rFonts w:ascii="Times New Roman" w:eastAsia="Calibri" w:hAnsi="Times New Roman" w:cs="Times New Roman"/>
                <w:szCs w:val="24"/>
              </w:rPr>
              <w:t xml:space="preserve"> with Government and Local organizations</w:t>
            </w:r>
          </w:p>
          <w:p w14:paraId="0CF22E8D" w14:textId="77777777" w:rsidR="00423937" w:rsidRPr="001D0D6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>Organizing and conducting awareness programs</w:t>
            </w:r>
          </w:p>
          <w:p w14:paraId="41F09C4F" w14:textId="77777777" w:rsidR="00423937" w:rsidRPr="001D0D6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 xml:space="preserve">Multitasking </w:t>
            </w:r>
          </w:p>
        </w:tc>
      </w:tr>
      <w:tr w:rsidR="00423937" w:rsidRPr="00423937" w14:paraId="075ECBB4" w14:textId="77777777" w:rsidTr="00BC341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7CEB8" w14:textId="77777777" w:rsidR="00423937" w:rsidRPr="00423937" w:rsidRDefault="00423937" w:rsidP="000374E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2017 - 2019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268BF" w14:textId="40918353" w:rsidR="00423937" w:rsidRPr="00423937" w:rsidRDefault="00423937" w:rsidP="000374E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Good Shepherd Health Education </w:t>
            </w:r>
            <w:r w:rsidR="005920E9" w:rsidRPr="00E00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Centre</w:t>
            </w:r>
            <w:r w:rsidR="00FC6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C6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Karamadai</w:t>
            </w:r>
            <w:proofErr w:type="spellEnd"/>
            <w:r w:rsidR="00FC6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Coimbatore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9438C" w14:textId="77777777" w:rsidR="00423937" w:rsidRPr="00423937" w:rsidRDefault="00423937" w:rsidP="000374E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>Federation Officer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13BBC" w14:textId="77777777" w:rsidR="00423937" w:rsidRPr="001D0D6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>Capacity building of Federation Leaders</w:t>
            </w:r>
          </w:p>
          <w:p w14:paraId="3C0D6806" w14:textId="77777777" w:rsidR="00423937" w:rsidRPr="001D0D6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>Team building</w:t>
            </w:r>
          </w:p>
          <w:p w14:paraId="695C8804" w14:textId="77777777" w:rsidR="00423937" w:rsidRPr="001D0D6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>Project Implementation</w:t>
            </w:r>
          </w:p>
          <w:p w14:paraId="1DDAF97E" w14:textId="77777777" w:rsidR="00423937" w:rsidRPr="001D0D6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>Reports &amp; Documentation</w:t>
            </w:r>
          </w:p>
          <w:p w14:paraId="74A209CC" w14:textId="77777777" w:rsidR="00423937" w:rsidRPr="0042393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0D67">
              <w:rPr>
                <w:rFonts w:ascii="Times New Roman" w:eastAsia="Calibri" w:hAnsi="Times New Roman" w:cs="Times New Roman"/>
                <w:szCs w:val="24"/>
              </w:rPr>
              <w:t>Liasoning</w:t>
            </w:r>
            <w:proofErr w:type="spellEnd"/>
            <w:r w:rsidRPr="001D0D67">
              <w:rPr>
                <w:rFonts w:ascii="Times New Roman" w:eastAsia="Calibri" w:hAnsi="Times New Roman" w:cs="Times New Roman"/>
                <w:szCs w:val="24"/>
              </w:rPr>
              <w:t xml:space="preserve"> with Govt Departments &amp; Banks</w:t>
            </w:r>
          </w:p>
        </w:tc>
      </w:tr>
      <w:tr w:rsidR="00423937" w:rsidRPr="00423937" w14:paraId="3EABD3E3" w14:textId="77777777" w:rsidTr="00BC3419">
        <w:trPr>
          <w:trHeight w:val="701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5DC7" w14:textId="77777777" w:rsidR="00423937" w:rsidRPr="00423937" w:rsidRDefault="00423937" w:rsidP="000374E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2014 - 2017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8DA3" w14:textId="32996BBD" w:rsidR="00423937" w:rsidRPr="00423937" w:rsidRDefault="00423937" w:rsidP="000374E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Native Medicare Charitable Trust</w:t>
            </w:r>
            <w:r w:rsidR="00FC6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Coimbatore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960BC" w14:textId="77777777" w:rsidR="00423937" w:rsidRPr="00423937" w:rsidRDefault="00423937" w:rsidP="000374E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>M&amp;E in HOPE Project</w:t>
            </w:r>
          </w:p>
          <w:p w14:paraId="5C00E0D1" w14:textId="45340B4E" w:rsidR="00423937" w:rsidRPr="00423937" w:rsidRDefault="005920E9" w:rsidP="000374E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60A">
              <w:rPr>
                <w:rFonts w:ascii="Times New Roman" w:eastAsia="Calibri" w:hAnsi="Times New Roman" w:cs="Times New Roman"/>
                <w:sz w:val="24"/>
                <w:szCs w:val="24"/>
              </w:rPr>
              <w:t>Documentation officer</w:t>
            </w:r>
            <w:r w:rsidR="00423937"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&amp;Trainer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D8792" w14:textId="77777777" w:rsidR="00423937" w:rsidRPr="001D0D6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 xml:space="preserve">Documentation, proposal writing, reports preparation and publication. </w:t>
            </w:r>
          </w:p>
          <w:p w14:paraId="0A06B71F" w14:textId="2C5AC24F" w:rsidR="00423937" w:rsidRPr="001D0D6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 xml:space="preserve">Preparation </w:t>
            </w:r>
            <w:r w:rsidR="005920E9" w:rsidRPr="001D0D67">
              <w:rPr>
                <w:rFonts w:ascii="Times New Roman" w:eastAsia="Calibri" w:hAnsi="Times New Roman" w:cs="Times New Roman"/>
                <w:szCs w:val="24"/>
              </w:rPr>
              <w:t>of modules</w:t>
            </w:r>
            <w:r w:rsidRPr="001D0D67">
              <w:rPr>
                <w:rFonts w:ascii="Times New Roman" w:eastAsia="Calibri" w:hAnsi="Times New Roman" w:cs="Times New Roman"/>
                <w:szCs w:val="24"/>
              </w:rPr>
              <w:t xml:space="preserve"> and Handling Nutrition, Health &amp; Hygiene sessions, Child Rights &amp; WASH</w:t>
            </w:r>
          </w:p>
        </w:tc>
      </w:tr>
      <w:tr w:rsidR="00423937" w:rsidRPr="00423937" w14:paraId="69102125" w14:textId="77777777" w:rsidTr="00BC3419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C8B12" w14:textId="77777777" w:rsidR="00423937" w:rsidRPr="00423937" w:rsidRDefault="00423937" w:rsidP="000374E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0290C" w14:textId="77777777" w:rsidR="00423937" w:rsidRPr="00423937" w:rsidRDefault="00423937" w:rsidP="000374E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E5E4" w14:textId="77342665" w:rsidR="00423937" w:rsidRPr="00423937" w:rsidRDefault="00423937" w:rsidP="000A23C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Cluster Coordinator at </w:t>
            </w:r>
            <w:proofErr w:type="spellStart"/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>Shubh</w:t>
            </w:r>
            <w:proofErr w:type="spellEnd"/>
            <w:r w:rsidR="005920E9" w:rsidRPr="00E00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>Aarambh</w:t>
            </w:r>
            <w:proofErr w:type="spellEnd"/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Project supported by Save the Children and </w:t>
            </w:r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Funded by Mondelez International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0C89" w14:textId="77777777" w:rsidR="00423937" w:rsidRPr="001D0D6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lastRenderedPageBreak/>
              <w:t>Planning, monitoring, organizing mass programs &amp; health camps</w:t>
            </w:r>
          </w:p>
          <w:p w14:paraId="568B99CB" w14:textId="77777777" w:rsidR="00423937" w:rsidRPr="001D0D6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>Team building</w:t>
            </w:r>
          </w:p>
          <w:p w14:paraId="4497D929" w14:textId="77777777" w:rsidR="00423937" w:rsidRPr="001D0D6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>Capacity building of staffs</w:t>
            </w:r>
          </w:p>
          <w:p w14:paraId="1072E0A0" w14:textId="77777777" w:rsidR="00423937" w:rsidRPr="001D0D6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>Preparation of training modules, ppt, booklets &amp; annual reports</w:t>
            </w:r>
          </w:p>
          <w:p w14:paraId="22200EBA" w14:textId="77777777" w:rsidR="00423937" w:rsidRPr="001D0D6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t>Performing multi task</w:t>
            </w:r>
          </w:p>
          <w:p w14:paraId="42E1BCAD" w14:textId="77777777" w:rsidR="00423937" w:rsidRPr="00423937" w:rsidRDefault="00423937" w:rsidP="006D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D67">
              <w:rPr>
                <w:rFonts w:ascii="Times New Roman" w:eastAsia="Calibri" w:hAnsi="Times New Roman" w:cs="Times New Roman"/>
                <w:szCs w:val="24"/>
              </w:rPr>
              <w:lastRenderedPageBreak/>
              <w:t>Documentation of programs &amp; annual reports</w:t>
            </w:r>
          </w:p>
        </w:tc>
      </w:tr>
      <w:tr w:rsidR="00423937" w:rsidRPr="00423937" w14:paraId="3E244418" w14:textId="77777777" w:rsidTr="00BC341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482A7" w14:textId="77777777" w:rsidR="00423937" w:rsidRPr="00423937" w:rsidRDefault="00423937" w:rsidP="000374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2013 - 2014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EF2E2" w14:textId="4B78ADE6" w:rsidR="00423937" w:rsidRPr="00423937" w:rsidRDefault="00423937" w:rsidP="001A7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>Coimbatore</w:t>
            </w:r>
            <w:r w:rsidR="004B6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>Mavatta</w:t>
            </w:r>
            <w:proofErr w:type="spellEnd"/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>Thirunangaigal</w:t>
            </w:r>
            <w:proofErr w:type="spellEnd"/>
            <w:r w:rsidR="001A7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>Nala</w:t>
            </w:r>
            <w:proofErr w:type="spellEnd"/>
            <w:r w:rsidR="001A7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Sangam &amp; Tirupur </w:t>
            </w:r>
            <w:proofErr w:type="spellStart"/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>Mavatta</w:t>
            </w:r>
            <w:proofErr w:type="spellEnd"/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>Pengal</w:t>
            </w:r>
            <w:proofErr w:type="spellEnd"/>
            <w:r w:rsidR="001A7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>Munetra</w:t>
            </w:r>
            <w:proofErr w:type="spellEnd"/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Sangam</w:t>
            </w:r>
            <w:r w:rsidR="001A7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(Consultant of </w:t>
            </w:r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TAI VHS</w:t>
            </w:r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8B93E" w14:textId="77777777" w:rsidR="00423937" w:rsidRPr="00423937" w:rsidRDefault="00423937" w:rsidP="000374E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>Program Coordinator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76401" w14:textId="77777777" w:rsidR="00423937" w:rsidRPr="001D0D67" w:rsidRDefault="00423937" w:rsidP="006D3D6D">
            <w:pPr>
              <w:tabs>
                <w:tab w:val="decimal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1D0D67">
              <w:rPr>
                <w:rFonts w:ascii="Times New Roman" w:eastAsia="Times New Roman" w:hAnsi="Times New Roman" w:cs="Times New Roman"/>
                <w:szCs w:val="24"/>
                <w:lang w:val="en-US"/>
              </w:rPr>
              <w:t>Office administration and program implementation</w:t>
            </w:r>
          </w:p>
        </w:tc>
      </w:tr>
      <w:tr w:rsidR="00423937" w:rsidRPr="00423937" w14:paraId="2E13E3DE" w14:textId="77777777" w:rsidTr="00BC3419">
        <w:trPr>
          <w:trHeight w:val="91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51C5F" w14:textId="77777777" w:rsidR="00423937" w:rsidRPr="00423937" w:rsidRDefault="00423937" w:rsidP="000374E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2012 - 2013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E1F36" w14:textId="77777777" w:rsidR="00423937" w:rsidRPr="00423937" w:rsidRDefault="00423937" w:rsidP="000374E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Udavum</w:t>
            </w:r>
            <w:proofErr w:type="spellEnd"/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Karangal</w:t>
            </w:r>
            <w:proofErr w:type="spellEnd"/>
          </w:p>
          <w:p w14:paraId="694918D1" w14:textId="7580B2D7" w:rsidR="00423937" w:rsidRPr="00423937" w:rsidRDefault="00423937" w:rsidP="00722A6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(Rehabilitation </w:t>
            </w:r>
            <w:proofErr w:type="spellStart"/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>center</w:t>
            </w:r>
            <w:proofErr w:type="spellEnd"/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 the Mentally sick people)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E843" w14:textId="77777777" w:rsidR="00423937" w:rsidRPr="00423937" w:rsidRDefault="00423937" w:rsidP="000374E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>Social Worker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B36C" w14:textId="6559C5AF" w:rsidR="00423937" w:rsidRPr="001D0D67" w:rsidRDefault="00423937" w:rsidP="006D3D6D">
            <w:pPr>
              <w:tabs>
                <w:tab w:val="decimal" w:pos="3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D0D67">
              <w:rPr>
                <w:rFonts w:ascii="Times New Roman" w:eastAsia="Times New Roman" w:hAnsi="Times New Roman" w:cs="Times New Roman"/>
                <w:szCs w:val="24"/>
                <w:lang w:val="en-US"/>
              </w:rPr>
              <w:t>Rescue of mentally sick persons and rehabilitation</w:t>
            </w:r>
          </w:p>
        </w:tc>
      </w:tr>
      <w:tr w:rsidR="00423937" w:rsidRPr="00423937" w14:paraId="18373611" w14:textId="77777777" w:rsidTr="00BC3419">
        <w:trPr>
          <w:trHeight w:val="8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986E0" w14:textId="77777777" w:rsidR="00423937" w:rsidRPr="00423937" w:rsidRDefault="00423937" w:rsidP="000374E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2007-2009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274E" w14:textId="77777777" w:rsidR="00423937" w:rsidRPr="00423937" w:rsidRDefault="00423937" w:rsidP="000374E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3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Marialaya</w:t>
            </w:r>
            <w:proofErr w:type="spellEnd"/>
          </w:p>
          <w:p w14:paraId="5E5CB780" w14:textId="6FB43A47" w:rsidR="00423937" w:rsidRPr="00423937" w:rsidRDefault="00423937" w:rsidP="000374EA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937">
              <w:rPr>
                <w:rFonts w:ascii="Times New Roman" w:eastAsia="Calibri" w:hAnsi="Times New Roman" w:cs="Times New Roman"/>
                <w:sz w:val="24"/>
                <w:szCs w:val="24"/>
              </w:rPr>
              <w:t>(Rehabilitation home for the street girls)</w:t>
            </w:r>
          </w:p>
          <w:p w14:paraId="25F897DF" w14:textId="77777777" w:rsidR="00423937" w:rsidRPr="00423937" w:rsidRDefault="00423937" w:rsidP="000374E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70ED7" w14:textId="77777777" w:rsidR="00423937" w:rsidRPr="00423937" w:rsidRDefault="00423937" w:rsidP="0047205B">
            <w:pPr>
              <w:tabs>
                <w:tab w:val="decimal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39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 Coordinator </w:t>
            </w:r>
          </w:p>
          <w:p w14:paraId="17069BDC" w14:textId="36E55FE3" w:rsidR="00423937" w:rsidRPr="00423937" w:rsidRDefault="00423937" w:rsidP="0047205B">
            <w:pPr>
              <w:tabs>
                <w:tab w:val="decimal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39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Asst</w:t>
            </w:r>
            <w:r w:rsidR="004720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39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Chief </w:t>
            </w:r>
            <w:proofErr w:type="gramStart"/>
            <w:r w:rsidR="004720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239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oordinator </w:t>
            </w:r>
            <w:r w:rsidR="004720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39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&amp;</w:t>
            </w:r>
            <w:proofErr w:type="gramEnd"/>
            <w:r w:rsidRPr="004239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Documentation           In charge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0CD4" w14:textId="75DA0233" w:rsidR="00423937" w:rsidRPr="001D0D67" w:rsidRDefault="00423937" w:rsidP="006D3D6D">
            <w:pPr>
              <w:tabs>
                <w:tab w:val="decimal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1D0D67">
              <w:rPr>
                <w:rFonts w:ascii="Times New Roman" w:eastAsia="Times New Roman" w:hAnsi="Times New Roman" w:cs="Times New Roman"/>
                <w:szCs w:val="24"/>
                <w:lang w:val="en-US"/>
              </w:rPr>
              <w:t>Administration, Coordinating and monitoring staffs</w:t>
            </w:r>
          </w:p>
          <w:p w14:paraId="5E770CE9" w14:textId="77777777" w:rsidR="00423937" w:rsidRPr="00423937" w:rsidRDefault="00423937" w:rsidP="006D3D6D">
            <w:pPr>
              <w:tabs>
                <w:tab w:val="decimal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7D4E5D8" w14:textId="78067F5F" w:rsidR="00DF1BBC" w:rsidRPr="00E0060A" w:rsidRDefault="00DF1BBC" w:rsidP="00037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05B">
        <w:rPr>
          <w:rFonts w:ascii="Times New Roman" w:hAnsi="Times New Roman" w:cs="Times New Roman"/>
          <w:b/>
          <w:sz w:val="24"/>
          <w:szCs w:val="24"/>
          <w:lang w:val="en-US"/>
        </w:rPr>
        <w:t>Do you possess Guideship</w:t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688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688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688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688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>: No</w:t>
      </w:r>
    </w:p>
    <w:p w14:paraId="32BC0C77" w14:textId="4D8C5511" w:rsidR="00DF1BBC" w:rsidRPr="00E0060A" w:rsidRDefault="003835B2" w:rsidP="00037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0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Guideship details </w:t>
      </w:r>
      <w:proofErr w:type="spellStart"/>
      <w:proofErr w:type="gramStart"/>
      <w:r w:rsidRPr="0047205B">
        <w:rPr>
          <w:rFonts w:ascii="Times New Roman" w:hAnsi="Times New Roman" w:cs="Times New Roman"/>
          <w:b/>
          <w:sz w:val="24"/>
          <w:szCs w:val="24"/>
          <w:lang w:val="en-US"/>
        </w:rPr>
        <w:t>M.Phil</w:t>
      </w:r>
      <w:proofErr w:type="spellEnd"/>
      <w:proofErr w:type="gramEnd"/>
      <w:r w:rsidRPr="0047205B">
        <w:rPr>
          <w:rFonts w:ascii="Times New Roman" w:hAnsi="Times New Roman" w:cs="Times New Roman"/>
          <w:b/>
          <w:sz w:val="24"/>
          <w:szCs w:val="24"/>
          <w:lang w:val="en-US"/>
        </w:rPr>
        <w:t>/Ph.D. Candidates Guided/awarded</w:t>
      </w:r>
      <w:r w:rsidRPr="0047205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>: NIL</w:t>
      </w:r>
    </w:p>
    <w:p w14:paraId="1BA84811" w14:textId="4036E4CD" w:rsidR="003835B2" w:rsidRPr="00E0060A" w:rsidRDefault="003835B2" w:rsidP="00037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05B">
        <w:rPr>
          <w:rFonts w:ascii="Times New Roman" w:hAnsi="Times New Roman" w:cs="Times New Roman"/>
          <w:b/>
          <w:sz w:val="24"/>
          <w:szCs w:val="24"/>
          <w:lang w:val="en-US"/>
        </w:rPr>
        <w:t>Additional Skills Possess</w:t>
      </w:r>
      <w:r w:rsidR="0047205B" w:rsidRPr="0047205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720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720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720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720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2ECAC729" w14:textId="65383844" w:rsidR="003D20C0" w:rsidRPr="003D20C0" w:rsidRDefault="00BA6887" w:rsidP="000374EA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D20C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Technical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Skills</w:t>
      </w:r>
    </w:p>
    <w:p w14:paraId="3447380D" w14:textId="77777777" w:rsidR="003D20C0" w:rsidRPr="003D20C0" w:rsidRDefault="003D20C0" w:rsidP="000374E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0C0">
        <w:rPr>
          <w:rFonts w:ascii="Times New Roman" w:eastAsia="Calibri" w:hAnsi="Times New Roman" w:cs="Times New Roman"/>
          <w:sz w:val="24"/>
          <w:szCs w:val="24"/>
        </w:rPr>
        <w:t>Timely planning and Proper usage of available resources for accomplishing the task</w:t>
      </w:r>
    </w:p>
    <w:p w14:paraId="2B3E217E" w14:textId="77777777" w:rsidR="003D20C0" w:rsidRPr="003D20C0" w:rsidRDefault="003D20C0" w:rsidP="000374E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0C0">
        <w:rPr>
          <w:rFonts w:ascii="Times New Roman" w:eastAsia="Calibri" w:hAnsi="Times New Roman" w:cs="Times New Roman"/>
          <w:sz w:val="24"/>
          <w:szCs w:val="24"/>
        </w:rPr>
        <w:t>Preparation of training modules both in English &amp; Tamil and handling sessions</w:t>
      </w:r>
    </w:p>
    <w:p w14:paraId="09979F4A" w14:textId="77777777" w:rsidR="003D20C0" w:rsidRPr="003D20C0" w:rsidRDefault="003D20C0" w:rsidP="000374E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0C0">
        <w:rPr>
          <w:rFonts w:ascii="Times New Roman" w:eastAsia="Calibri" w:hAnsi="Times New Roman" w:cs="Times New Roman"/>
          <w:sz w:val="24"/>
          <w:szCs w:val="24"/>
        </w:rPr>
        <w:t>Preparation of any kind of official reports in MS Word, Graphical preparation, Power Point presentation for trainings, meetings and Seminars</w:t>
      </w:r>
    </w:p>
    <w:p w14:paraId="41BBE84E" w14:textId="4E28755A" w:rsidR="003D20C0" w:rsidRPr="00E0060A" w:rsidRDefault="003D20C0" w:rsidP="00037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FE811D" w14:textId="3D1396DE" w:rsidR="00C85775" w:rsidRPr="00E0060A" w:rsidRDefault="001565CE" w:rsidP="00037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05B">
        <w:rPr>
          <w:rFonts w:ascii="Times New Roman" w:hAnsi="Times New Roman" w:cs="Times New Roman"/>
          <w:b/>
          <w:sz w:val="24"/>
          <w:szCs w:val="24"/>
          <w:lang w:val="en-US"/>
        </w:rPr>
        <w:t>Papers Published</w:t>
      </w:r>
      <w:r w:rsidRPr="004720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720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720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720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720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720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720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243A6" w:rsidRPr="00E006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802B6C" w14:textId="451955FA" w:rsidR="00914A06" w:rsidRPr="00E0060A" w:rsidRDefault="000243A6" w:rsidP="000374EA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0060A">
        <w:rPr>
          <w:rFonts w:ascii="Times New Roman" w:eastAsia="Calibri" w:hAnsi="Times New Roman" w:cs="Times New Roman"/>
          <w:sz w:val="24"/>
          <w:szCs w:val="24"/>
          <w:lang w:val="en-US"/>
        </w:rPr>
        <w:t>“Attitude of the Youth towards Elderly”</w:t>
      </w:r>
      <w:r w:rsidR="000E2CDF" w:rsidRPr="00E006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914A06" w:rsidRPr="00E0060A">
        <w:rPr>
          <w:rFonts w:ascii="Times New Roman" w:eastAsia="Calibri" w:hAnsi="Times New Roman" w:cs="Times New Roman"/>
          <w:sz w:val="24"/>
          <w:szCs w:val="24"/>
          <w:lang w:val="en-US"/>
        </w:rPr>
        <w:t>ROOTS International Journal of Multidisciplinary Researches. 2018 4, 77-79</w:t>
      </w:r>
    </w:p>
    <w:p w14:paraId="370C938D" w14:textId="4ED174F1" w:rsidR="000243A6" w:rsidRPr="00E0060A" w:rsidRDefault="000243A6" w:rsidP="000374EA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0060A">
        <w:rPr>
          <w:rFonts w:ascii="Times New Roman" w:eastAsia="Calibri" w:hAnsi="Times New Roman" w:cs="Times New Roman"/>
          <w:sz w:val="24"/>
          <w:szCs w:val="24"/>
          <w:lang w:val="en-US"/>
        </w:rPr>
        <w:t>“Expression in contrast to feminine aggravation” - Journal of SNMV college of arts and science -2019</w:t>
      </w:r>
    </w:p>
    <w:p w14:paraId="370D4364" w14:textId="1D6040A7" w:rsidR="00C85775" w:rsidRPr="00E0060A" w:rsidRDefault="003C4A5D" w:rsidP="000374EA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0060A">
        <w:rPr>
          <w:rFonts w:ascii="Times New Roman" w:eastAsia="Calibri" w:hAnsi="Times New Roman" w:cs="Times New Roman"/>
          <w:sz w:val="24"/>
          <w:szCs w:val="24"/>
          <w:lang w:val="en-US"/>
        </w:rPr>
        <w:t>"Satisfaction with Life among elderly Living in Dindigul"</w:t>
      </w:r>
      <w:r w:rsidR="00E84C14" w:rsidRPr="00E006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(2023),</w:t>
      </w:r>
      <w:r w:rsidR="000E2CDF" w:rsidRPr="00E006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IJARESM, 11(10), 1201 – 1206</w:t>
      </w:r>
    </w:p>
    <w:p w14:paraId="38EB55D9" w14:textId="4CE33440" w:rsidR="00E84C14" w:rsidRDefault="00E84C14" w:rsidP="000374EA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0060A">
        <w:rPr>
          <w:rFonts w:ascii="Times New Roman" w:eastAsia="Calibri" w:hAnsi="Times New Roman" w:cs="Times New Roman"/>
          <w:sz w:val="24"/>
          <w:szCs w:val="24"/>
          <w:lang w:val="en-US"/>
        </w:rPr>
        <w:t>" Quality of Life among Elders Living in Madurai" (2023), IJARESM, 11(10), 2455-6211</w:t>
      </w:r>
    </w:p>
    <w:p w14:paraId="43585A2F" w14:textId="46929C6C" w:rsidR="000A23C3" w:rsidRPr="00E0060A" w:rsidRDefault="000A23C3" w:rsidP="000374EA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“Academic Life Satisfaction among College Students Pursuing Social Work”, (Oct, 2024),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Womenomics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2K24 empowering and breaking barriers, </w:t>
      </w:r>
      <w:r w:rsidR="00644D26">
        <w:rPr>
          <w:rFonts w:ascii="Times New Roman" w:eastAsia="Calibri" w:hAnsi="Times New Roman" w:cs="Times New Roman"/>
          <w:sz w:val="24"/>
          <w:szCs w:val="24"/>
          <w:lang w:val="en-US"/>
        </w:rPr>
        <w:t>720-degree research Pvt Ltd</w:t>
      </w:r>
    </w:p>
    <w:p w14:paraId="26BE213B" w14:textId="26B1D65F" w:rsidR="0047205B" w:rsidRDefault="006B5FC8" w:rsidP="00037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05B">
        <w:rPr>
          <w:rFonts w:ascii="Times New Roman" w:hAnsi="Times New Roman" w:cs="Times New Roman"/>
          <w:b/>
          <w:sz w:val="24"/>
          <w:szCs w:val="24"/>
          <w:lang w:val="en-US"/>
        </w:rPr>
        <w:t>Conferences Attended:</w:t>
      </w:r>
      <w:r w:rsidR="00C639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07A5BC" w14:textId="00B3D5CB" w:rsidR="000243A6" w:rsidRPr="00E0060A" w:rsidRDefault="00C63922" w:rsidP="0047205B">
      <w:pPr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“Co-building Green Social Work” conducted by Social Work Dept. AISS</w:t>
      </w:r>
    </w:p>
    <w:p w14:paraId="2DB7A037" w14:textId="5E42C0A0" w:rsidR="00190D05" w:rsidRDefault="006B5FC8" w:rsidP="000374E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205B">
        <w:rPr>
          <w:rFonts w:ascii="Times New Roman" w:hAnsi="Times New Roman" w:cs="Times New Roman"/>
          <w:b/>
          <w:sz w:val="24"/>
          <w:szCs w:val="24"/>
          <w:lang w:val="en-US"/>
        </w:rPr>
        <w:t>Awards &amp; Recognition:</w:t>
      </w:r>
      <w:r w:rsidR="008F3F17" w:rsidRPr="004720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7334383" w14:textId="29B8B2FF" w:rsidR="006B5FC8" w:rsidRPr="00E0060A" w:rsidRDefault="008F3F17" w:rsidP="00190D05">
      <w:pPr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060A">
        <w:rPr>
          <w:rFonts w:ascii="Times New Roman" w:hAnsi="Times New Roman" w:cs="Times New Roman"/>
          <w:sz w:val="24"/>
          <w:szCs w:val="24"/>
          <w:lang w:val="en-US"/>
        </w:rPr>
        <w:t>Been awarded as best NSS Volunteer in the year 2003 at PSG College of Arts and Science</w:t>
      </w:r>
    </w:p>
    <w:p w14:paraId="681A9F6A" w14:textId="47CD1EA4" w:rsidR="00F51DC4" w:rsidRPr="00F51DC4" w:rsidRDefault="006B5FC8" w:rsidP="000374EA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F646F">
        <w:rPr>
          <w:rFonts w:ascii="Times New Roman" w:hAnsi="Times New Roman" w:cs="Times New Roman"/>
          <w:b/>
          <w:sz w:val="24"/>
          <w:szCs w:val="24"/>
          <w:lang w:val="en-US"/>
        </w:rPr>
        <w:t>Any othe</w:t>
      </w:r>
      <w:r w:rsidR="00A752BA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E0060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D0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DC4" w:rsidRPr="00F51DC4">
        <w:rPr>
          <w:rFonts w:ascii="Times New Roman" w:eastAsia="Calibri" w:hAnsi="Times New Roman" w:cs="Times New Roman"/>
          <w:b/>
          <w:sz w:val="24"/>
          <w:szCs w:val="24"/>
          <w:lang w:val="en-US"/>
        </w:rPr>
        <w:t>EXPERIENCE GAINED FROM VARIOUS TRAINING AND EXPOSURE</w:t>
      </w:r>
    </w:p>
    <w:p w14:paraId="207A3882" w14:textId="5D0A27BC" w:rsidR="00644D26" w:rsidRDefault="00E47348" w:rsidP="00644D26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Anugraha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Institute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E47348">
        <w:rPr>
          <w:rFonts w:ascii="Times New Roman" w:eastAsia="Calibri" w:hAnsi="Times New Roman" w:cs="Times New Roman"/>
          <w:sz w:val="24"/>
          <w:szCs w:val="24"/>
          <w:lang w:val="en-US"/>
        </w:rPr>
        <w:t>Healing the Inner child Program (3 Nos)</w:t>
      </w:r>
      <w:r w:rsidR="00271D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271D5A" w:rsidRPr="00271D5A">
        <w:rPr>
          <w:rFonts w:ascii="Times New Roman" w:eastAsia="Calibri" w:hAnsi="Times New Roman" w:cs="Times New Roman"/>
          <w:sz w:val="24"/>
          <w:szCs w:val="24"/>
          <w:lang w:val="en-US"/>
        </w:rPr>
        <w:t>Women’s Wellbeing</w:t>
      </w:r>
      <w:r w:rsidR="00644D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of Social Sciences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="00644D26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="00271D5A" w:rsidRPr="00271D5A">
        <w:rPr>
          <w:rFonts w:ascii="Times New Roman" w:eastAsia="Calibri" w:hAnsi="Times New Roman" w:cs="Times New Roman"/>
          <w:sz w:val="24"/>
          <w:szCs w:val="24"/>
          <w:lang w:val="en-US"/>
        </w:rPr>
        <w:t>Para Psychology</w:t>
      </w:r>
      <w:r w:rsidR="00644D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Dream Analysis and Family Enrichment     </w:t>
      </w:r>
    </w:p>
    <w:p w14:paraId="34550CC5" w14:textId="6C78E76B" w:rsidR="00E47348" w:rsidRPr="00644D26" w:rsidRDefault="00644D26" w:rsidP="00644D26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</w:p>
    <w:p w14:paraId="44AC819E" w14:textId="2FDE7BA9" w:rsidR="00F51DC4" w:rsidRPr="00F51DC4" w:rsidRDefault="00F51DC4" w:rsidP="00271D5A">
      <w:pPr>
        <w:ind w:left="2880" w:hanging="288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51DC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GSHEC and </w:t>
      </w:r>
      <w:proofErr w:type="spellStart"/>
      <w:r w:rsidRPr="00F51DC4">
        <w:rPr>
          <w:rFonts w:ascii="Times New Roman" w:eastAsia="Calibri" w:hAnsi="Times New Roman" w:cs="Times New Roman"/>
          <w:b/>
          <w:sz w:val="24"/>
          <w:szCs w:val="24"/>
          <w:lang w:val="en-US"/>
        </w:rPr>
        <w:t>Kolping</w:t>
      </w:r>
      <w:proofErr w:type="spellEnd"/>
      <w:r w:rsidRPr="00F51DC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India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ab/>
        <w:t>Revolving Fund Management</w:t>
      </w:r>
      <w:r w:rsidR="002142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(Livelihood),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Marketing Linkages</w:t>
      </w:r>
      <w:r w:rsidR="002142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NGO IDEAS Tools Box</w:t>
      </w:r>
      <w:r w:rsidR="002142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Panchayat Raj Institutions</w:t>
      </w:r>
      <w:r w:rsidR="002142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Impact Evaluation</w:t>
      </w:r>
      <w:r w:rsidR="002142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Conflict Management</w:t>
      </w:r>
    </w:p>
    <w:p w14:paraId="5173F04F" w14:textId="053AC7A2" w:rsidR="00F51DC4" w:rsidRPr="00F51DC4" w:rsidRDefault="00F51DC4" w:rsidP="004B754B">
      <w:pPr>
        <w:ind w:left="2880" w:hanging="288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51DC4">
        <w:rPr>
          <w:rFonts w:ascii="Times New Roman" w:eastAsia="Calibri" w:hAnsi="Times New Roman" w:cs="Times New Roman"/>
          <w:b/>
          <w:sz w:val="24"/>
          <w:szCs w:val="24"/>
          <w:lang w:val="en-US"/>
        </w:rPr>
        <w:t>Save the Children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ab/>
        <w:t>Health and Nutrition</w:t>
      </w:r>
      <w:r w:rsidR="004B7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4B754B" w:rsidRPr="004B754B">
        <w:rPr>
          <w:rFonts w:ascii="Times New Roman" w:eastAsia="Calibri" w:hAnsi="Times New Roman" w:cs="Times New Roman"/>
          <w:sz w:val="24"/>
          <w:szCs w:val="24"/>
          <w:lang w:val="en-US"/>
        </w:rPr>
        <w:t>3 days</w:t>
      </w:r>
      <w:r w:rsidR="004B7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Health, Nutrition and sanitation </w:t>
      </w:r>
      <w:r w:rsidR="004B7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(2days),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Monitoring and Evaluation</w:t>
      </w:r>
      <w:r w:rsidR="004B7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RMNCH+A and IYCF Practices</w:t>
      </w:r>
      <w:r w:rsidR="004B754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Lalitha and </w:t>
      </w:r>
      <w:proofErr w:type="spellStart"/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Babu</w:t>
      </w:r>
      <w:proofErr w:type="spellEnd"/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Manual (Child Rights)</w:t>
      </w:r>
    </w:p>
    <w:p w14:paraId="14511969" w14:textId="1D9B6DA3" w:rsidR="00F51DC4" w:rsidRPr="00F51DC4" w:rsidRDefault="00F51DC4" w:rsidP="00271D5A">
      <w:pPr>
        <w:ind w:left="2880" w:hanging="288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51DC4">
        <w:rPr>
          <w:rFonts w:ascii="Times New Roman" w:eastAsia="Calibri" w:hAnsi="Times New Roman" w:cs="Times New Roman"/>
          <w:b/>
          <w:sz w:val="24"/>
          <w:szCs w:val="24"/>
          <w:lang w:val="en-US"/>
        </w:rPr>
        <w:t>NMCT</w:t>
      </w:r>
      <w:r w:rsidRPr="00F51DC4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CARE and Support for PLHA</w:t>
      </w:r>
      <w:r w:rsidR="00271D5A">
        <w:rPr>
          <w:rFonts w:ascii="Times New Roman" w:eastAsia="Calibri" w:hAnsi="Times New Roman" w:cs="Times New Roman"/>
          <w:sz w:val="24"/>
          <w:szCs w:val="24"/>
          <w:lang w:val="en-US"/>
        </w:rPr>
        <w:t>, R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eport writing and Documentation</w:t>
      </w:r>
      <w:r w:rsidR="00271D5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Fund Raising</w:t>
      </w:r>
    </w:p>
    <w:p w14:paraId="0135A276" w14:textId="508642DF" w:rsidR="00F51DC4" w:rsidRPr="00F51DC4" w:rsidRDefault="00F51DC4" w:rsidP="006729FB">
      <w:pPr>
        <w:ind w:left="2880" w:hanging="288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51DC4">
        <w:rPr>
          <w:rFonts w:ascii="Times New Roman" w:eastAsia="Calibri" w:hAnsi="Times New Roman" w:cs="Times New Roman"/>
          <w:b/>
          <w:sz w:val="24"/>
          <w:szCs w:val="24"/>
          <w:lang w:val="en-US"/>
        </w:rPr>
        <w:t>TAI VHS</w:t>
      </w:r>
      <w:r w:rsidRPr="00F51DC4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SHG Promotion and Management at DHAN Foundation</w:t>
      </w:r>
      <w:r w:rsidR="006729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Basic Financial Management and Accounting system</w:t>
      </w:r>
      <w:r w:rsidR="006729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Managerial effectiveness conducted by IIT, Chennai</w:t>
      </w:r>
      <w:r w:rsidR="006729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Resource Mobilization</w:t>
      </w:r>
      <w:r w:rsidR="006729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Institutional building and micro finance</w:t>
      </w:r>
      <w:r w:rsidR="006729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SHG Federation building</w:t>
      </w:r>
    </w:p>
    <w:p w14:paraId="2789AA78" w14:textId="5EAA726E" w:rsidR="00F51DC4" w:rsidRPr="00F51DC4" w:rsidRDefault="00F51DC4" w:rsidP="009F0E78">
      <w:pPr>
        <w:ind w:left="2880" w:hanging="288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51DC4">
        <w:rPr>
          <w:rFonts w:ascii="Times New Roman" w:eastAsia="Calibri" w:hAnsi="Times New Roman" w:cs="Times New Roman"/>
          <w:b/>
          <w:sz w:val="24"/>
          <w:szCs w:val="24"/>
          <w:lang w:val="en-US"/>
        </w:rPr>
        <w:t>PSG CAS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St.John’s</w:t>
      </w:r>
      <w:proofErr w:type="spellEnd"/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Certificate course on First Aid</w:t>
      </w:r>
      <w:r w:rsidR="002E7D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Dietitian training at KG</w:t>
      </w:r>
      <w:r w:rsidR="009F0E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Hospital, Coimbatore</w:t>
      </w:r>
      <w:r w:rsidR="009F0E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Food preservation and processing training</w:t>
      </w:r>
      <w:r w:rsidR="009F0E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Bakery Training – </w:t>
      </w:r>
      <w:proofErr w:type="spellStart"/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Nilgiris</w:t>
      </w:r>
      <w:proofErr w:type="spellEnd"/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Nest</w:t>
      </w:r>
      <w:r w:rsidR="009F0E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Community Nutrition Program</w:t>
      </w:r>
      <w:r w:rsidR="009F0E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 </w:t>
      </w:r>
      <w:proofErr w:type="spellStart"/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Kurumbapalayam</w:t>
      </w:r>
      <w:proofErr w:type="spellEnd"/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Village</w:t>
      </w:r>
      <w:r w:rsidR="009F0E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Food Service Management training at Hotel CAG </w:t>
      </w:r>
      <w:r w:rsidR="000374EA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0374EA"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ride, </w:t>
      </w:r>
      <w:r w:rsidR="00037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0374EA" w:rsidRPr="00037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Teaching Experience </w:t>
      </w:r>
      <w:r w:rsidR="000374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Coimbatore</w:t>
      </w:r>
      <w:r w:rsidR="009F0E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Field work training at </w:t>
      </w:r>
      <w:proofErr w:type="spellStart"/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Imayam</w:t>
      </w:r>
      <w:proofErr w:type="spellEnd"/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Social Welfare Association, Coimbatore</w:t>
      </w:r>
      <w:r w:rsidR="009F0E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Internship at Shanthi Ashram, Coimbatore</w:t>
      </w:r>
      <w:r w:rsidR="009F0E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PMIR at Sakthi Sugars Ltd and Annamalai Finance Ltd, Coimbatore</w:t>
      </w:r>
      <w:r w:rsidR="009F0E7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 w:rsidRPr="00F51DC4">
        <w:rPr>
          <w:rFonts w:ascii="Times New Roman" w:eastAsia="Calibri" w:hAnsi="Times New Roman" w:cs="Times New Roman"/>
          <w:sz w:val="24"/>
          <w:szCs w:val="24"/>
          <w:lang w:val="en-US"/>
        </w:rPr>
        <w:t>Pre-employment Training at The Lakshmi Mills Limited, Coimbatore</w:t>
      </w:r>
    </w:p>
    <w:p w14:paraId="40673851" w14:textId="1D8E6354" w:rsidR="006B5FC8" w:rsidRPr="00E0060A" w:rsidRDefault="008F3F17" w:rsidP="000374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060A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6B5FC8" w:rsidRPr="00E00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1455"/>
    <w:multiLevelType w:val="hybridMultilevel"/>
    <w:tmpl w:val="7F4AB12E"/>
    <w:lvl w:ilvl="0" w:tplc="4D3C7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B3F14"/>
    <w:multiLevelType w:val="hybridMultilevel"/>
    <w:tmpl w:val="3F82C7DC"/>
    <w:lvl w:ilvl="0" w:tplc="4D3C7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063C"/>
    <w:multiLevelType w:val="hybridMultilevel"/>
    <w:tmpl w:val="BA4444B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152CA"/>
    <w:multiLevelType w:val="hybridMultilevel"/>
    <w:tmpl w:val="AFC0E89E"/>
    <w:lvl w:ilvl="0" w:tplc="40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69D3411"/>
    <w:multiLevelType w:val="hybridMultilevel"/>
    <w:tmpl w:val="4B7685F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1137"/>
    <w:multiLevelType w:val="hybridMultilevel"/>
    <w:tmpl w:val="20C0E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E1AED"/>
    <w:multiLevelType w:val="hybridMultilevel"/>
    <w:tmpl w:val="52EA40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CE"/>
    <w:rsid w:val="000243A6"/>
    <w:rsid w:val="00035A3C"/>
    <w:rsid w:val="000374EA"/>
    <w:rsid w:val="0005355A"/>
    <w:rsid w:val="000A23C3"/>
    <w:rsid w:val="000C3DC7"/>
    <w:rsid w:val="000D467A"/>
    <w:rsid w:val="000E2CDF"/>
    <w:rsid w:val="001565CE"/>
    <w:rsid w:val="00190D05"/>
    <w:rsid w:val="001A7769"/>
    <w:rsid w:val="001C02F1"/>
    <w:rsid w:val="001D0D67"/>
    <w:rsid w:val="00214233"/>
    <w:rsid w:val="00234049"/>
    <w:rsid w:val="00253A47"/>
    <w:rsid w:val="002620D4"/>
    <w:rsid w:val="00271D5A"/>
    <w:rsid w:val="0029715F"/>
    <w:rsid w:val="002E7D8A"/>
    <w:rsid w:val="00306E83"/>
    <w:rsid w:val="003447EE"/>
    <w:rsid w:val="003835B2"/>
    <w:rsid w:val="003C4A5D"/>
    <w:rsid w:val="003D20C0"/>
    <w:rsid w:val="003D7684"/>
    <w:rsid w:val="003F65B0"/>
    <w:rsid w:val="00423937"/>
    <w:rsid w:val="00451AF5"/>
    <w:rsid w:val="00460108"/>
    <w:rsid w:val="0047205B"/>
    <w:rsid w:val="004915CE"/>
    <w:rsid w:val="004B6458"/>
    <w:rsid w:val="004B754B"/>
    <w:rsid w:val="005920E9"/>
    <w:rsid w:val="00644D26"/>
    <w:rsid w:val="006729FB"/>
    <w:rsid w:val="006B5FC8"/>
    <w:rsid w:val="006C5C64"/>
    <w:rsid w:val="006D3D6D"/>
    <w:rsid w:val="0070659C"/>
    <w:rsid w:val="00722A63"/>
    <w:rsid w:val="00764952"/>
    <w:rsid w:val="00767A69"/>
    <w:rsid w:val="007F35CB"/>
    <w:rsid w:val="00815A8C"/>
    <w:rsid w:val="008235C0"/>
    <w:rsid w:val="00846A59"/>
    <w:rsid w:val="00852B50"/>
    <w:rsid w:val="008D5928"/>
    <w:rsid w:val="008E3DB9"/>
    <w:rsid w:val="008F3F17"/>
    <w:rsid w:val="00914A06"/>
    <w:rsid w:val="00944C0C"/>
    <w:rsid w:val="009F0E78"/>
    <w:rsid w:val="009F1733"/>
    <w:rsid w:val="009F646F"/>
    <w:rsid w:val="00A22BD7"/>
    <w:rsid w:val="00A35ABA"/>
    <w:rsid w:val="00A463BA"/>
    <w:rsid w:val="00A752BA"/>
    <w:rsid w:val="00B41E7B"/>
    <w:rsid w:val="00BA6887"/>
    <w:rsid w:val="00BC3419"/>
    <w:rsid w:val="00C56D89"/>
    <w:rsid w:val="00C63922"/>
    <w:rsid w:val="00C85775"/>
    <w:rsid w:val="00C976E5"/>
    <w:rsid w:val="00CD4867"/>
    <w:rsid w:val="00D1526B"/>
    <w:rsid w:val="00D40C28"/>
    <w:rsid w:val="00D45E62"/>
    <w:rsid w:val="00D661B5"/>
    <w:rsid w:val="00D8649E"/>
    <w:rsid w:val="00DA3123"/>
    <w:rsid w:val="00DF1BBC"/>
    <w:rsid w:val="00E0060A"/>
    <w:rsid w:val="00E47348"/>
    <w:rsid w:val="00E84C14"/>
    <w:rsid w:val="00EF7947"/>
    <w:rsid w:val="00F51DC4"/>
    <w:rsid w:val="00F676B6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1D18"/>
  <w15:chartTrackingRefBased/>
  <w15:docId w15:val="{6A068D64-4633-45B7-BABB-D8289D1B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B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235C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panawin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130</cp:revision>
  <dcterms:created xsi:type="dcterms:W3CDTF">2023-12-09T04:10:00Z</dcterms:created>
  <dcterms:modified xsi:type="dcterms:W3CDTF">2025-02-20T08:16:00Z</dcterms:modified>
</cp:coreProperties>
</file>